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0A" w:rsidRDefault="00B93E0A" w:rsidP="00B93E0A">
      <w:pPr>
        <w:rPr>
          <w:b/>
          <w:sz w:val="24"/>
          <w:szCs w:val="24"/>
          <w:lang w:val="sr-Cyrl-RS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3E0A" w:rsidRDefault="00B93E0A" w:rsidP="00B93E0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3E0A" w:rsidRDefault="00B93E0A" w:rsidP="00B93E0A">
      <w:pPr>
        <w:ind w:left="3600" w:hanging="3600"/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pravosuđe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ab/>
      </w:r>
    </w:p>
    <w:p w:rsidR="00B93E0A" w:rsidRDefault="00B93E0A" w:rsidP="00B93E0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upravu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ab/>
        <w:t xml:space="preserve"> </w:t>
      </w:r>
    </w:p>
    <w:p w:rsidR="00B93E0A" w:rsidRDefault="00B93E0A" w:rsidP="00B93E0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 06-2/</w:t>
      </w:r>
      <w:r>
        <w:rPr>
          <w:sz w:val="24"/>
          <w:szCs w:val="24"/>
          <w:lang w:val="sr-Cyrl-RS"/>
        </w:rPr>
        <w:t>123</w:t>
      </w:r>
      <w:r>
        <w:rPr>
          <w:sz w:val="24"/>
          <w:szCs w:val="24"/>
        </w:rPr>
        <w:t>-19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bookmarkStart w:id="0" w:name="_GoBack"/>
      <w:bookmarkEnd w:id="0"/>
    </w:p>
    <w:p w:rsidR="00B93E0A" w:rsidRDefault="00B93E0A" w:rsidP="00B93E0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maj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godine</w:t>
      </w:r>
      <w:proofErr w:type="gramEnd"/>
    </w:p>
    <w:p w:rsidR="00B93E0A" w:rsidRDefault="00B93E0A" w:rsidP="00B93E0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93E0A" w:rsidRDefault="00B93E0A" w:rsidP="00B93E0A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B93E0A" w:rsidRDefault="00B93E0A" w:rsidP="00B93E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B93E0A" w:rsidRDefault="00B93E0A" w:rsidP="00B93E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počela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9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>00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predsedavao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CS"/>
        </w:rPr>
      </w:pP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Slaviša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Bulatović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Neđo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Mihailo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Đorđe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Komlenski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Žarko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Mićin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Jovan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Palalić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Balint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Pastor</w:t>
      </w:r>
      <w:r>
        <w:rPr>
          <w:rFonts w:cs="Times New Roman"/>
          <w:sz w:val="24"/>
          <w:szCs w:val="24"/>
          <w:lang w:val="sr-Cyrl-CS"/>
        </w:rPr>
        <w:t xml:space="preserve">.  </w:t>
      </w:r>
    </w:p>
    <w:p w:rsidR="00B93E0A" w:rsidRDefault="00B93E0A" w:rsidP="00B93E0A">
      <w:pPr>
        <w:rPr>
          <w:rFonts w:cs="Times New Roman"/>
          <w:sz w:val="24"/>
          <w:szCs w:val="24"/>
          <w:lang w:val="sr-Cyrl-CS"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poslanici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Stanija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Kompirović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Martinovića</w:t>
      </w:r>
      <w:r>
        <w:rPr>
          <w:rFonts w:cs="Times New Roman"/>
          <w:sz w:val="24"/>
          <w:szCs w:val="24"/>
          <w:lang w:val="sr-Cyrl-CS"/>
        </w:rPr>
        <w:t xml:space="preserve">; </w:t>
      </w:r>
      <w:r>
        <w:rPr>
          <w:rFonts w:cs="Times New Roman"/>
          <w:sz w:val="24"/>
          <w:szCs w:val="24"/>
          <w:lang w:val="sr-Cyrl-CS"/>
        </w:rPr>
        <w:t>Marjana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Maraš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Miletića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Mihajlovića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Majkić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Biljane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Pantić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Pilja</w:t>
      </w:r>
      <w:r>
        <w:rPr>
          <w:rFonts w:cs="Times New Roman"/>
          <w:sz w:val="24"/>
          <w:szCs w:val="24"/>
          <w:lang w:val="sr-Cyrl-C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CS"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Nataša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Parezanović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Vjerica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Radeta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Sreto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Dušan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niti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njihovi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zamenici</w:t>
      </w:r>
      <w:r>
        <w:rPr>
          <w:rFonts w:cs="Times New Roman"/>
          <w:sz w:val="24"/>
          <w:szCs w:val="24"/>
          <w:lang w:val="sr-Cyrl-CS"/>
        </w:rPr>
        <w:t xml:space="preserve">. </w:t>
      </w: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Jovan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Ćosić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pomoćnik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pravde</w:t>
      </w:r>
      <w:r>
        <w:rPr>
          <w:rFonts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93E0A" w:rsidRDefault="00B93E0A" w:rsidP="00B93E0A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:</w:t>
      </w:r>
      <w:r>
        <w:rPr>
          <w:rFonts w:cs="Times New Roman"/>
          <w:sz w:val="24"/>
          <w:szCs w:val="24"/>
          <w:lang w:val="sr-Latn-RS"/>
        </w:rPr>
        <w:t xml:space="preserve">  </w:t>
      </w:r>
    </w:p>
    <w:p w:rsidR="00B93E0A" w:rsidRDefault="00B93E0A" w:rsidP="00B93E0A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713-1627/19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pojedinostima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E0A" w:rsidRDefault="00B93E0A" w:rsidP="00B93E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713-1625/19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pojedinostima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011-1630/19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pojedinostima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oduzimanju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proistekle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46-1623/19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pojedinostima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krivičnih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713-1483/19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aprila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pojedinostima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B93E0A" w:rsidRDefault="00B93E0A" w:rsidP="00B93E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Kruševcu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Utvrđivanje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Pirotu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ind w:firstLine="705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 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PRVA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>
        <w:rPr>
          <w:rFonts w:cs="Times New Roman"/>
          <w:sz w:val="24"/>
          <w:szCs w:val="24"/>
          <w:lang w:val="sr-Cyrl-CS"/>
        </w:rPr>
        <w:t xml:space="preserve"> - </w:t>
      </w:r>
      <w:r>
        <w:rPr>
          <w:rFonts w:cs="Times New Roman"/>
          <w:sz w:val="24"/>
          <w:szCs w:val="24"/>
        </w:rPr>
        <w:t>Razmatranje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izmenama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dopunama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Krivičnog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zakonika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podnela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Vlada</w:t>
      </w:r>
      <w:r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broj</w:t>
      </w:r>
      <w:r>
        <w:rPr>
          <w:rFonts w:cs="Times New Roman"/>
          <w:sz w:val="24"/>
          <w:szCs w:val="24"/>
        </w:rPr>
        <w:t xml:space="preserve"> 713-1627/19 </w:t>
      </w:r>
      <w:r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10. </w:t>
      </w:r>
      <w:proofErr w:type="gramStart"/>
      <w:r>
        <w:rPr>
          <w:rFonts w:cs="Times New Roman"/>
          <w:sz w:val="24"/>
          <w:szCs w:val="24"/>
        </w:rPr>
        <w:t>maja</w:t>
      </w:r>
      <w:proofErr w:type="gramEnd"/>
      <w:r>
        <w:rPr>
          <w:rFonts w:cs="Times New Roman"/>
          <w:sz w:val="24"/>
          <w:szCs w:val="24"/>
        </w:rPr>
        <w:t xml:space="preserve"> 2019. </w:t>
      </w:r>
      <w:proofErr w:type="gramStart"/>
      <w:r>
        <w:rPr>
          <w:rFonts w:cs="Times New Roman"/>
          <w:sz w:val="24"/>
          <w:szCs w:val="24"/>
        </w:rPr>
        <w:t>godine</w:t>
      </w:r>
      <w:proofErr w:type="gramEnd"/>
      <w:r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pojedinostima</w:t>
      </w:r>
      <w:r>
        <w:rPr>
          <w:rStyle w:val="colornavy"/>
          <w:bCs/>
          <w:sz w:val="24"/>
          <w:szCs w:val="24"/>
          <w:lang w:val="sr-Cyrl-RS"/>
        </w:rPr>
        <w:t>.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podneto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ukupno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44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prihvatila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prihvatila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43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Čolaković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Ljiljana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Momčilo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đuričić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posle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>
        <w:rPr>
          <w:rFonts w:ascii="Times New Roman" w:hAnsi="Times New Roman" w:cs="Times New Roman"/>
          <w:sz w:val="24"/>
          <w:szCs w:val="24"/>
        </w:rPr>
        <w:t>doda</w:t>
      </w:r>
      <w:r>
        <w:rPr>
          <w:rFonts w:ascii="Times New Roman" w:hAnsi="Times New Roman" w:cs="Times New Roman"/>
          <w:sz w:val="24"/>
          <w:szCs w:val="24"/>
          <w:lang w:val="sr-Cyrl-RS"/>
        </w:rPr>
        <w:t>ju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Čolaković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Čolaković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Neđo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Neđo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>
        <w:rPr>
          <w:lang w:val="sr-Cyrl-CS"/>
        </w:rPr>
        <w:t>D</w:t>
      </w:r>
      <w:r>
        <w:rPr>
          <w:rStyle w:val="FontStyle11"/>
          <w:lang w:val="sr-Cyrl-CS" w:eastAsia="sr-Cyrl-CS"/>
        </w:rPr>
        <w:t>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B93E0A" w:rsidRDefault="00B93E0A" w:rsidP="00B93E0A">
      <w:pPr>
        <w:pStyle w:val="NoSpacing"/>
        <w:ind w:firstLine="720"/>
        <w:jc w:val="both"/>
        <w:rPr>
          <w:sz w:val="24"/>
          <w:szCs w:val="24"/>
          <w:lang w:val="sr-Cyrl-RS"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zamenici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većinom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glasova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prihvatili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ovaj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</w:t>
      </w:r>
      <w:r>
        <w:rPr>
          <w:rFonts w:ascii="Times New Roman" w:hAnsi="Times New Roman" w:cs="Times New Roman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podneto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ukupno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4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prihvatila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ni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3E0A" w:rsidRDefault="00B93E0A" w:rsidP="00B93E0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3E0A" w:rsidRDefault="00B93E0A" w:rsidP="00B93E0A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93E0A" w:rsidRDefault="00B93E0A" w:rsidP="00B93E0A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B93E0A" w:rsidRDefault="00B93E0A" w:rsidP="00B93E0A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Članovi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većinom</w:t>
      </w:r>
      <w:r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glasova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prihvatili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ovaj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>.</w:t>
      </w:r>
    </w:p>
    <w:p w:rsidR="00B93E0A" w:rsidRDefault="00B93E0A" w:rsidP="00B93E0A">
      <w:pPr>
        <w:pStyle w:val="NoSpacing"/>
        <w:jc w:val="both"/>
        <w:rPr>
          <w:b/>
          <w:bCs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TREĆA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011-1630/19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podneto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ukupno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90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prihvatila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predložila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prihvati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89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većinom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glasova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93E0A" w:rsidRDefault="00B93E0A" w:rsidP="00B93E0A">
      <w:pPr>
        <w:pStyle w:val="NoSpacing"/>
        <w:ind w:firstLine="720"/>
        <w:jc w:val="both"/>
        <w:rPr>
          <w:lang w:val="sr-Cyrl-RS"/>
        </w:rPr>
      </w:pPr>
    </w:p>
    <w:p w:rsidR="00B93E0A" w:rsidRDefault="00B93E0A" w:rsidP="00B93E0A">
      <w:pPr>
        <w:pStyle w:val="NoSpacing"/>
        <w:ind w:firstLine="69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3E0A" w:rsidRDefault="00B93E0A" w:rsidP="00B93E0A">
      <w:pPr>
        <w:pStyle w:val="NoSpacing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posle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gramStart"/>
      <w:r>
        <w:rPr>
          <w:rFonts w:ascii="Times New Roman" w:hAnsi="Times New Roman" w:cs="Times New Roman"/>
          <w:sz w:val="24"/>
          <w:szCs w:val="24"/>
        </w:rPr>
        <w:t>dodaju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posle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35. </w:t>
      </w:r>
      <w:proofErr w:type="gramStart"/>
      <w:r>
        <w:rPr>
          <w:rFonts w:ascii="Times New Roman" w:hAnsi="Times New Roman" w:cs="Times New Roman"/>
          <w:sz w:val="24"/>
          <w:szCs w:val="24"/>
        </w:rPr>
        <w:t>dodaju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35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posle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38. </w:t>
      </w:r>
      <w:proofErr w:type="gramStart"/>
      <w:r>
        <w:rPr>
          <w:rFonts w:ascii="Times New Roman" w:hAnsi="Times New Roman" w:cs="Times New Roman"/>
          <w:sz w:val="24"/>
          <w:szCs w:val="24"/>
        </w:rPr>
        <w:t>dodaju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38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Momčilo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Ljiljana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đuričić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108.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ind w:firstLine="69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pStyle w:val="NoSpacing"/>
        <w:ind w:firstLine="69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3E0A" w:rsidRDefault="00B93E0A" w:rsidP="00B93E0A">
      <w:pPr>
        <w:pStyle w:val="NoSpacing"/>
        <w:ind w:firstLine="699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93E0A" w:rsidRDefault="00B93E0A" w:rsidP="00B93E0A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B93E0A" w:rsidRDefault="00B93E0A" w:rsidP="00B93E0A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većinom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glasova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93E0A" w:rsidRDefault="00B93E0A" w:rsidP="00B93E0A">
      <w:pPr>
        <w:pStyle w:val="NoSpacing"/>
        <w:ind w:firstLine="699"/>
        <w:jc w:val="both"/>
        <w:rPr>
          <w:b/>
          <w:bCs/>
          <w:lang w:val="sr-Cyrl-RS"/>
        </w:rPr>
      </w:pP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ČETVRTA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46-1623/19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podneto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ukupno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2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prihvatila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ni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93E0A" w:rsidRDefault="00B93E0A" w:rsidP="00B93E0A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B93E0A" w:rsidRDefault="00B93E0A" w:rsidP="00B93E0A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većinom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glasova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93E0A" w:rsidRDefault="00B93E0A" w:rsidP="00B93E0A">
      <w:pPr>
        <w:pStyle w:val="NoSpacing"/>
        <w:ind w:firstLine="699"/>
        <w:jc w:val="both"/>
        <w:rPr>
          <w:b/>
          <w:bCs/>
          <w:lang w:val="sr-Cyrl-RS"/>
        </w:rPr>
      </w:pP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PETA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713-1483/19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podneto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ukupno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17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kojih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prihvatila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4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predložila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odbije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3E0A" w:rsidRDefault="00B93E0A" w:rsidP="00B93E0A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eastAsia="sr-Cyrl-CS"/>
        </w:rPr>
        <w:t>jednoglasno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93E0A" w:rsidRDefault="00B93E0A" w:rsidP="00B93E0A">
      <w:pPr>
        <w:pStyle w:val="NoSpacing"/>
        <w:ind w:firstLine="720"/>
        <w:jc w:val="both"/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 w:cs="Times New Roman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93E0A" w:rsidRDefault="00B93E0A" w:rsidP="00B93E0A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B93E0A" w:rsidRDefault="00B93E0A" w:rsidP="00B93E0A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većinom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glasova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93E0A" w:rsidRDefault="00B93E0A" w:rsidP="00B93E0A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</w:p>
    <w:p w:rsidR="00B93E0A" w:rsidRDefault="00B93E0A" w:rsidP="00B93E0A">
      <w:pPr>
        <w:pStyle w:val="NoSpacing"/>
        <w:jc w:val="both"/>
        <w:rPr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ŠESTA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Utvrđivanje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RS"/>
        </w:rPr>
        <w:t>Petar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Petrović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obavestio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prisutne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Visoki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savet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sudstva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Obaveštenje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Narodnoj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skupštini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datumu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isteka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mandmata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114 </w:t>
      </w:r>
      <w:r>
        <w:rPr>
          <w:rFonts w:cs="Times New Roman"/>
          <w:sz w:val="24"/>
          <w:szCs w:val="24"/>
          <w:lang w:val="sr-Cyrl-RS"/>
        </w:rPr>
        <w:t>predsednika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sudovima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opšte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posebne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nadležnosti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Srbiji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izabranim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tu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funkciju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odlukama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skupštine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od</w:t>
      </w:r>
      <w:r>
        <w:rPr>
          <w:rFonts w:cs="Times New Roman"/>
          <w:sz w:val="24"/>
          <w:szCs w:val="24"/>
          <w:lang w:val="sr-Cyrl-CS"/>
        </w:rPr>
        <w:t xml:space="preserve"> 23. </w:t>
      </w:r>
      <w:r>
        <w:rPr>
          <w:rFonts w:cs="Times New Roman"/>
          <w:sz w:val="24"/>
          <w:szCs w:val="24"/>
          <w:lang w:val="sr-Cyrl-CS"/>
        </w:rPr>
        <w:t>maja</w:t>
      </w:r>
      <w:r>
        <w:rPr>
          <w:rFonts w:cs="Times New Roman"/>
          <w:sz w:val="24"/>
          <w:szCs w:val="24"/>
          <w:lang w:val="sr-Cyrl-CS"/>
        </w:rPr>
        <w:t xml:space="preserve"> 2014. </w:t>
      </w:r>
      <w:r>
        <w:rPr>
          <w:rFonts w:cs="Times New Roman"/>
          <w:sz w:val="24"/>
          <w:szCs w:val="24"/>
          <w:lang w:val="sr-Cyrl-CS"/>
        </w:rPr>
        <w:t>godine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te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potrebno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utvrdi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odluke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prestanku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funkcije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sudovima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opšte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posebne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nadležnosti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Republici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Srbiji</w:t>
      </w:r>
      <w:r>
        <w:rPr>
          <w:rFonts w:cs="Times New Roman"/>
          <w:sz w:val="24"/>
          <w:szCs w:val="24"/>
          <w:lang w:val="sr-Cyrl-CS"/>
        </w:rPr>
        <w:t>.</w:t>
      </w: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utvrdi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odluke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prestanku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funkcije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114 </w:t>
      </w:r>
      <w:r>
        <w:rPr>
          <w:rFonts w:cs="Times New Roman"/>
          <w:sz w:val="24"/>
          <w:szCs w:val="24"/>
          <w:lang w:val="sr-Cyrl-CS"/>
        </w:rPr>
        <w:t>sudova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opšte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posebne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nadležnosti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Republici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Srbiji</w:t>
      </w:r>
      <w:r>
        <w:rPr>
          <w:rFonts w:cs="Times New Roman"/>
          <w:sz w:val="24"/>
          <w:szCs w:val="24"/>
          <w:lang w:val="sr-Cyrl-CS"/>
        </w:rPr>
        <w:t>;</w:t>
      </w: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ove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odluke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uputi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Narodnoj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skladu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članom</w:t>
      </w:r>
      <w:r>
        <w:rPr>
          <w:rFonts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16</w:t>
      </w:r>
      <w:r>
        <w:rPr>
          <w:rFonts w:cs="Times New Roman"/>
          <w:sz w:val="24"/>
          <w:szCs w:val="24"/>
          <w:lang w:val="sr-Cyrl-RS"/>
        </w:rPr>
        <w:t>7</w:t>
      </w:r>
      <w:r>
        <w:rPr>
          <w:rFonts w:cs="Times New Roman"/>
          <w:sz w:val="24"/>
          <w:szCs w:val="24"/>
          <w:lang w:val="sr-Cyrl-CS"/>
        </w:rPr>
        <w:t xml:space="preserve">. </w:t>
      </w:r>
      <w:r>
        <w:rPr>
          <w:rFonts w:cs="Times New Roman"/>
          <w:sz w:val="24"/>
          <w:szCs w:val="24"/>
          <w:lang w:val="sr-Cyrl-CS"/>
        </w:rPr>
        <w:t>Poslovnika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razmatra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hitnom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postupku</w:t>
      </w:r>
      <w:r>
        <w:rPr>
          <w:rFonts w:cs="Times New Roman"/>
          <w:sz w:val="24"/>
          <w:szCs w:val="24"/>
          <w:lang w:val="sr-Cyrl-CS"/>
        </w:rPr>
        <w:t>;</w:t>
      </w: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predstavnika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bude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određen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ab/>
      </w:r>
    </w:p>
    <w:p w:rsidR="00B93E0A" w:rsidRDefault="00B93E0A" w:rsidP="00B93E0A">
      <w:pPr>
        <w:ind w:firstLine="720"/>
        <w:rPr>
          <w:rStyle w:val="colornavy"/>
        </w:rPr>
      </w:pPr>
      <w:r>
        <w:rPr>
          <w:rStyle w:val="colornavy"/>
          <w:rFonts w:cs="Times New Roman"/>
          <w:sz w:val="24"/>
          <w:szCs w:val="24"/>
          <w:lang w:val="sr-Cyrl-RS"/>
        </w:rPr>
        <w:t>Članovi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Odbora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/>
          <w:sz w:val="24"/>
          <w:szCs w:val="24"/>
          <w:lang w:val="sr-Cyrl-RS"/>
        </w:rPr>
        <w:t>jednoglasno</w:t>
      </w:r>
      <w:r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prihvatili</w:t>
      </w:r>
      <w:r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ovaj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pStyle w:val="NoSpacing"/>
        <w:jc w:val="both"/>
        <w:rPr>
          <w:rFonts w:ascii="Times New Roman" w:hAnsi="Times New Roman"/>
          <w:bCs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SEDMA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>
        <w:rPr>
          <w:rFonts w:cs="Times New Roman"/>
          <w:b/>
          <w:sz w:val="24"/>
          <w:szCs w:val="24"/>
          <w:lang w:val="sr-Cyrl-RS"/>
        </w:rPr>
        <w:t xml:space="preserve"> – </w:t>
      </w:r>
      <w:r>
        <w:rPr>
          <w:rFonts w:cs="Times New Roman"/>
          <w:sz w:val="24"/>
          <w:szCs w:val="24"/>
        </w:rPr>
        <w:t>Utvrđivanje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odluke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prestanku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funkcije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predsednika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Prekršajnog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suda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Kruševcu</w:t>
      </w:r>
      <w:r>
        <w:rPr>
          <w:rFonts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rPr>
          <w:rFonts w:cs="Times New Roman"/>
          <w:b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03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118-1585/19,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nastupio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CS"/>
        </w:rPr>
      </w:pP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lastRenderedPageBreak/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utvrdi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odluke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prestanku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funkcije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suda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Marini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Đorđević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Prekršajnog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Kruševcu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osnovu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74. </w:t>
      </w:r>
      <w:r>
        <w:rPr>
          <w:rFonts w:cs="Times New Roman"/>
          <w:sz w:val="24"/>
          <w:szCs w:val="24"/>
          <w:lang w:val="sr-Cyrl-CS"/>
        </w:rPr>
        <w:t>Zakona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sudijama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lični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zahtev</w:t>
      </w:r>
      <w:r>
        <w:rPr>
          <w:rFonts w:cs="Times New Roman"/>
          <w:sz w:val="24"/>
          <w:szCs w:val="24"/>
          <w:lang w:val="sr-Cyrl-CS"/>
        </w:rPr>
        <w:t>;</w:t>
      </w: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ove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odluke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uputi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Narodnoj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skladu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članom</w:t>
      </w:r>
      <w:r>
        <w:rPr>
          <w:rFonts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16</w:t>
      </w:r>
      <w:r>
        <w:rPr>
          <w:rFonts w:cs="Times New Roman"/>
          <w:sz w:val="24"/>
          <w:szCs w:val="24"/>
          <w:lang w:val="sr-Cyrl-RS"/>
        </w:rPr>
        <w:t>7</w:t>
      </w:r>
      <w:r>
        <w:rPr>
          <w:rFonts w:cs="Times New Roman"/>
          <w:sz w:val="24"/>
          <w:szCs w:val="24"/>
          <w:lang w:val="sr-Cyrl-CS"/>
        </w:rPr>
        <w:t xml:space="preserve">. </w:t>
      </w:r>
      <w:r>
        <w:rPr>
          <w:rFonts w:cs="Times New Roman"/>
          <w:sz w:val="24"/>
          <w:szCs w:val="24"/>
          <w:lang w:val="sr-Cyrl-CS"/>
        </w:rPr>
        <w:t>Poslovnika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razmatra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hitnom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postupku</w:t>
      </w:r>
      <w:r>
        <w:rPr>
          <w:rFonts w:cs="Times New Roman"/>
          <w:sz w:val="24"/>
          <w:szCs w:val="24"/>
          <w:lang w:val="sr-Cyrl-CS"/>
        </w:rPr>
        <w:t>;</w:t>
      </w: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predstavnika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bude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određen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ab/>
      </w:r>
    </w:p>
    <w:p w:rsidR="00B93E0A" w:rsidRDefault="00B93E0A" w:rsidP="00B93E0A">
      <w:pPr>
        <w:ind w:firstLine="720"/>
        <w:rPr>
          <w:rStyle w:val="colornavy"/>
        </w:rPr>
      </w:pPr>
      <w:r>
        <w:rPr>
          <w:rStyle w:val="colornavy"/>
          <w:rFonts w:cs="Times New Roman"/>
          <w:sz w:val="24"/>
          <w:szCs w:val="24"/>
          <w:lang w:val="sr-Cyrl-RS"/>
        </w:rPr>
        <w:t>Članovi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Odbora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/>
          <w:sz w:val="24"/>
          <w:szCs w:val="24"/>
          <w:lang w:val="sr-Cyrl-RS"/>
        </w:rPr>
        <w:t>jednoglasno</w:t>
      </w:r>
      <w:r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prihvatili</w:t>
      </w:r>
      <w:r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ovaj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rPr>
          <w:b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OSMA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>
        <w:rPr>
          <w:rFonts w:cs="Times New Roman"/>
          <w:b/>
          <w:sz w:val="24"/>
          <w:szCs w:val="24"/>
          <w:lang w:val="sr-Cyrl-RS"/>
        </w:rPr>
        <w:t xml:space="preserve"> - </w:t>
      </w:r>
      <w:r>
        <w:rPr>
          <w:rFonts w:cs="Times New Roman"/>
          <w:sz w:val="24"/>
          <w:szCs w:val="24"/>
        </w:rPr>
        <w:t>Utvrđivanje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Predloga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odluke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prestanku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funkcije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predsednika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Osnovnog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suda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Pirotu</w:t>
      </w:r>
      <w:r>
        <w:rPr>
          <w:rFonts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Pirotu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01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118-1619/19,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Odlukom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Visokog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. 119-05-1881/2019-01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19.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2019.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izabran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Višeg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Pirotu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zatražio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donese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Pirotu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stupio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sudije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Višeg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Pirotu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nastupio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Pirotu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CS"/>
        </w:rPr>
      </w:pPr>
    </w:p>
    <w:p w:rsidR="00B93E0A" w:rsidRDefault="00B93E0A" w:rsidP="00B93E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utvrdi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odluke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prestanku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funkcije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suda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Ivanu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Nikoliću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Osnovnog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Pirotu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osnovu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74. </w:t>
      </w:r>
      <w:r>
        <w:rPr>
          <w:rFonts w:cs="Times New Roman"/>
          <w:sz w:val="24"/>
          <w:szCs w:val="24"/>
          <w:lang w:val="sr-Cyrl-CS"/>
        </w:rPr>
        <w:t>Zakona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sudijama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zbog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izbora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sudiju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Style w:val="propisclassinner"/>
          <w:rFonts w:cs="Times New Roman"/>
          <w:sz w:val="24"/>
          <w:szCs w:val="24"/>
          <w:lang w:val="sr-Cyrl-RS"/>
        </w:rPr>
        <w:t>Višeg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cs="Times New Roman"/>
          <w:sz w:val="24"/>
          <w:szCs w:val="24"/>
          <w:lang w:val="sr-Cyrl-RS"/>
        </w:rPr>
        <w:t>suda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cs="Times New Roman"/>
          <w:sz w:val="24"/>
          <w:szCs w:val="24"/>
          <w:lang w:val="sr-Cyrl-RS"/>
        </w:rPr>
        <w:t>u</w:t>
      </w:r>
      <w:r>
        <w:rPr>
          <w:rStyle w:val="propisclassinner"/>
          <w:rFonts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cs="Times New Roman"/>
          <w:sz w:val="24"/>
          <w:szCs w:val="24"/>
          <w:lang w:val="sr-Cyrl-RS"/>
        </w:rPr>
        <w:t>Pirotu</w:t>
      </w:r>
      <w:r>
        <w:rPr>
          <w:rFonts w:cs="Times New Roman"/>
          <w:sz w:val="24"/>
          <w:szCs w:val="24"/>
          <w:lang w:val="sr-Cyrl-CS"/>
        </w:rPr>
        <w:t>;</w:t>
      </w: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ove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odluke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uputi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Narodnoj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skladu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članom</w:t>
      </w:r>
      <w:r>
        <w:rPr>
          <w:rFonts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16</w:t>
      </w:r>
      <w:r>
        <w:rPr>
          <w:rFonts w:cs="Times New Roman"/>
          <w:sz w:val="24"/>
          <w:szCs w:val="24"/>
          <w:lang w:val="sr-Cyrl-RS"/>
        </w:rPr>
        <w:t>7</w:t>
      </w:r>
      <w:r>
        <w:rPr>
          <w:rFonts w:cs="Times New Roman"/>
          <w:sz w:val="24"/>
          <w:szCs w:val="24"/>
          <w:lang w:val="sr-Cyrl-CS"/>
        </w:rPr>
        <w:t xml:space="preserve">. </w:t>
      </w:r>
      <w:r>
        <w:rPr>
          <w:rFonts w:cs="Times New Roman"/>
          <w:sz w:val="24"/>
          <w:szCs w:val="24"/>
          <w:lang w:val="sr-Cyrl-CS"/>
        </w:rPr>
        <w:t>Poslovnika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razmatra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hitnom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postupku</w:t>
      </w:r>
      <w:r>
        <w:rPr>
          <w:rFonts w:cs="Times New Roman"/>
          <w:sz w:val="24"/>
          <w:szCs w:val="24"/>
          <w:lang w:val="sr-Cyrl-CS"/>
        </w:rPr>
        <w:t>;</w:t>
      </w: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predstavnika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bude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određen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ab/>
      </w:r>
    </w:p>
    <w:p w:rsidR="00B93E0A" w:rsidRDefault="00B93E0A" w:rsidP="00B93E0A">
      <w:pPr>
        <w:ind w:firstLine="720"/>
        <w:rPr>
          <w:rStyle w:val="colornavy"/>
        </w:rPr>
      </w:pPr>
      <w:r>
        <w:rPr>
          <w:rStyle w:val="colornavy"/>
          <w:rFonts w:cs="Times New Roman"/>
          <w:sz w:val="24"/>
          <w:szCs w:val="24"/>
          <w:lang w:val="sr-Cyrl-RS"/>
        </w:rPr>
        <w:t>Članovi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Odbora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/>
          <w:sz w:val="24"/>
          <w:szCs w:val="24"/>
          <w:lang w:val="sr-Cyrl-RS"/>
        </w:rPr>
        <w:t>jednoglasno</w:t>
      </w:r>
      <w:r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prihvatili</w:t>
      </w:r>
      <w:r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ovaj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rPr>
          <w:b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DEVETA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>
        <w:rPr>
          <w:rFonts w:cs="Times New Roman"/>
          <w:b/>
          <w:sz w:val="24"/>
          <w:szCs w:val="24"/>
          <w:lang w:val="sr-Cyrl-RS"/>
        </w:rPr>
        <w:t xml:space="preserve"> – </w:t>
      </w:r>
      <w:r>
        <w:rPr>
          <w:rFonts w:cs="Times New Roman"/>
          <w:sz w:val="24"/>
          <w:szCs w:val="24"/>
          <w:lang w:val="sr-Cyrl-RS"/>
        </w:rPr>
        <w:t>Razno</w:t>
      </w:r>
      <w:r>
        <w:rPr>
          <w:rFonts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Rasprava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otvarana</w:t>
      </w:r>
      <w:r>
        <w:rPr>
          <w:rFonts w:cs="Times New Roman"/>
          <w:sz w:val="24"/>
          <w:szCs w:val="24"/>
          <w:lang w:val="sr-Cyrl-RS"/>
        </w:rPr>
        <w:t>.</w:t>
      </w:r>
    </w:p>
    <w:p w:rsidR="00B93E0A" w:rsidRDefault="00B93E0A" w:rsidP="00B93E0A">
      <w:pPr>
        <w:rPr>
          <w:rFonts w:cs="Times New Roman"/>
          <w:color w:val="1F497D"/>
          <w:sz w:val="24"/>
          <w:szCs w:val="24"/>
          <w:lang w:val="sr-Cyrl-RS"/>
        </w:rPr>
      </w:pP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završena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9,30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</w:p>
    <w:p w:rsidR="00B93E0A" w:rsidRDefault="00B93E0A" w:rsidP="00B93E0A">
      <w:pPr>
        <w:ind w:firstLine="720"/>
        <w:rPr>
          <w:rFonts w:cs="Times New Roman"/>
          <w:sz w:val="24"/>
          <w:szCs w:val="24"/>
          <w:lang w:val="sr-Cyrl-RS"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SEKRETAR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>PREDSEDNIK</w:t>
      </w:r>
    </w:p>
    <w:p w:rsidR="00B93E0A" w:rsidRDefault="00B93E0A" w:rsidP="00B93E0A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B93E0A" w:rsidRDefault="00B93E0A" w:rsidP="00B93E0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Sanja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Pecelj</w:t>
      </w:r>
      <w:r>
        <w:rPr>
          <w:rFonts w:cs="Times New Roman"/>
          <w:sz w:val="24"/>
          <w:szCs w:val="24"/>
          <w:lang w:val="sr-Cyrl-CS"/>
        </w:rPr>
        <w:t xml:space="preserve">     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cs="Times New Roman"/>
          <w:sz w:val="24"/>
          <w:szCs w:val="24"/>
          <w:lang w:val="sr-Latn-C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</w:p>
    <w:p w:rsidR="00B93E0A" w:rsidRDefault="00B93E0A" w:rsidP="00B93E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25C6" w:rsidRDefault="00AD25C6"/>
    <w:sectPr w:rsidR="00AD25C6" w:rsidSect="00553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3F" w:rsidRDefault="0059253F" w:rsidP="00B93E0A">
      <w:pPr>
        <w:spacing w:line="240" w:lineRule="auto"/>
      </w:pPr>
      <w:r>
        <w:separator/>
      </w:r>
    </w:p>
  </w:endnote>
  <w:endnote w:type="continuationSeparator" w:id="0">
    <w:p w:rsidR="0059253F" w:rsidRDefault="0059253F" w:rsidP="00B93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0A" w:rsidRDefault="00B93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0A" w:rsidRDefault="00B93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0A" w:rsidRDefault="00B93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3F" w:rsidRDefault="0059253F" w:rsidP="00B93E0A">
      <w:pPr>
        <w:spacing w:line="240" w:lineRule="auto"/>
      </w:pPr>
      <w:r>
        <w:separator/>
      </w:r>
    </w:p>
  </w:footnote>
  <w:footnote w:type="continuationSeparator" w:id="0">
    <w:p w:rsidR="0059253F" w:rsidRDefault="0059253F" w:rsidP="00B93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0A" w:rsidRDefault="00B93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0A" w:rsidRDefault="00B93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0A" w:rsidRDefault="00B93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7A0E0F78"/>
    <w:lvl w:ilvl="0" w:tplc="D6A87E44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D4"/>
    <w:rsid w:val="00553871"/>
    <w:rsid w:val="0059253F"/>
    <w:rsid w:val="008D21D4"/>
    <w:rsid w:val="00AD25C6"/>
    <w:rsid w:val="00B5071F"/>
    <w:rsid w:val="00B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0A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E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3E0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B93E0A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B93E0A"/>
  </w:style>
  <w:style w:type="character" w:customStyle="1" w:styleId="FontStyle27">
    <w:name w:val="Font Style27"/>
    <w:basedOn w:val="DefaultParagraphFont"/>
    <w:uiPriority w:val="99"/>
    <w:rsid w:val="00B93E0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B93E0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B93E0A"/>
  </w:style>
  <w:style w:type="paragraph" w:styleId="Header">
    <w:name w:val="header"/>
    <w:basedOn w:val="Normal"/>
    <w:link w:val="HeaderChar"/>
    <w:uiPriority w:val="99"/>
    <w:unhideWhenUsed/>
    <w:rsid w:val="00B93E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0A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93E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0A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0A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E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3E0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B93E0A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B93E0A"/>
  </w:style>
  <w:style w:type="character" w:customStyle="1" w:styleId="FontStyle27">
    <w:name w:val="Font Style27"/>
    <w:basedOn w:val="DefaultParagraphFont"/>
    <w:uiPriority w:val="99"/>
    <w:rsid w:val="00B93E0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B93E0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B93E0A"/>
  </w:style>
  <w:style w:type="paragraph" w:styleId="Header">
    <w:name w:val="header"/>
    <w:basedOn w:val="Normal"/>
    <w:link w:val="HeaderChar"/>
    <w:uiPriority w:val="99"/>
    <w:unhideWhenUsed/>
    <w:rsid w:val="00B93E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0A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93E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0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3499</Words>
  <Characters>19948</Characters>
  <Application>Microsoft Office Word</Application>
  <DocSecurity>0</DocSecurity>
  <Lines>166</Lines>
  <Paragraphs>46</Paragraphs>
  <ScaleCrop>false</ScaleCrop>
  <Company/>
  <LinksUpToDate>false</LinksUpToDate>
  <CharactersWithSpaces>23401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3</cp:revision>
  <dcterms:created xsi:type="dcterms:W3CDTF">2019-06-21T09:18:00Z</dcterms:created>
  <dcterms:modified xsi:type="dcterms:W3CDTF">2019-06-21T09:19:00Z</dcterms:modified>
</cp:coreProperties>
</file>